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B900D0" w:rsidP="00B900D0">
      <w:pPr>
        <w:contextualSpacing/>
        <w:jc w:val="center"/>
        <w:rPr>
          <w:sz w:val="28"/>
          <w:szCs w:val="28"/>
        </w:rPr>
      </w:pPr>
      <w:r w:rsidRPr="00B900D0">
        <w:rPr>
          <w:sz w:val="28"/>
        </w:rPr>
        <w:t>54.02.07 Скульптура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B900D0" w:rsidRDefault="00B900D0" w:rsidP="00050F61">
      <w:pPr>
        <w:contextualSpacing/>
        <w:jc w:val="both"/>
        <w:rPr>
          <w:sz w:val="28"/>
          <w:szCs w:val="28"/>
        </w:rPr>
      </w:pPr>
    </w:p>
    <w:p w:rsidR="00B900D0" w:rsidRPr="006C5313" w:rsidRDefault="00B900D0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 xml:space="preserve">Министерства образования и науки РФ </w:t>
      </w:r>
      <w:r w:rsidR="00B900D0" w:rsidRPr="00B900D0">
        <w:rPr>
          <w:bCs/>
          <w:sz w:val="28"/>
          <w:szCs w:val="28"/>
        </w:rPr>
        <w:t>от 27 октября 2014 г. N 1385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900D0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B900D0" w:rsidRPr="00B900D0">
        <w:rPr>
          <w:b/>
          <w:sz w:val="28"/>
          <w:szCs w:val="28"/>
        </w:rPr>
        <w:t xml:space="preserve"> 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2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мира, восприятия информации 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E27EB"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lastRenderedPageBreak/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</w:t>
            </w:r>
            <w:r w:rsidRPr="00C6437A">
              <w:rPr>
                <w:color w:val="22272F"/>
              </w:rPr>
              <w:lastRenderedPageBreak/>
              <w:t>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владеть навыками получения информации из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координировать и выполнять работу в условиях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lastRenderedPageBreak/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DA0447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естественно-научного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 xml:space="preserve"> , мегами</w:t>
            </w:r>
            <w:r>
              <w:rPr>
                <w:rFonts w:ascii="Times New Roman" w:hAnsi="Times New Roman" w:cs="Times New Roman"/>
              </w:rPr>
              <w:t>р</w:t>
            </w:r>
          </w:p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биотехнологии. нанотехнологии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аздел 2. Природа и закономерности мегамира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в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 Химический состав планеты)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мегамира, их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в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Мегамира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унные затмения. Землетрясения и цунами, причины возникновения. Погода и климат. Климатообразующие факторы. Основные показатели погоды. Мировой круговорот воды). </w:t>
            </w:r>
          </w:p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Химическая связь. Механизмы образования химической связи. Электроотрицательность. Виды химической связи (Ковалентная связь. Ионная связь. Металлическая связь. Водородная связь)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10</w:t>
            </w:r>
          </w:p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В т.ч.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(Учение о составе и структуре вещества. Основные положения молекулярно-кинетической теории строения вещества. Состояния вещества. Типы кристаллических решеток (атомная, молекулярная, ионная, металлическая). Физические свойства веществ. Причины многообразия веществ)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</w:t>
            </w:r>
            <w:r w:rsidRPr="00AC6050">
              <w:rPr>
                <w:b/>
                <w:sz w:val="20"/>
                <w:szCs w:val="20"/>
              </w:rPr>
              <w:lastRenderedPageBreak/>
              <w:t xml:space="preserve">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lastRenderedPageBreak/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Причины эволюции. Эволюция и разнообразие (Доказательства эволюции живого.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ОК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консументы, редуценты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ноосферный.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2. Практическое занятие - Составление схем круговоротов веществ в природе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В т.ч.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естественно-научного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Принципы формирования здоровьесберегающего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 xml:space="preserve">Факторы и привычки, пагубно влияющие на здоровье </w:t>
            </w:r>
            <w:r w:rsidRPr="000A14F8">
              <w:rPr>
                <w:sz w:val="20"/>
                <w:szCs w:val="20"/>
              </w:rPr>
              <w:lastRenderedPageBreak/>
              <w:t>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>В т.ч.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стеклянные пробирки, слайды (плотная бумага) с отверстием 1 мм, с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наглядные пособия: наборы шаростержневых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указка-презентер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Одинцова Н.И. Естественнонаучная картина мира. Ч.1. Естествознание — комплекс н</w:t>
      </w:r>
      <w:r w:rsidR="00FD6569"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аук о природе</w:t>
      </w: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: учебное пособие / Одинцова Н.И.. — Москва : Прометей, 2019. — 180 c. — ISBN 978-5-907166-22-6. — Текст : электронный // IPR SMART : [сайт]. — URL: </w:t>
      </w:r>
      <w:hyperlink r:id="rId9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https://www.iprbookshop.ru/94421.html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Филин С.П. Концепция современного естествознания : учебное пособие для СПО / Филин С.П.. — Саратов : Научная книга, 2019. — 159 c. — ISBN 978-5-9758-1893-5. — Текст : электронный // IPR SMART : [сайт]. — URL: </w:t>
      </w:r>
      <w:hyperlink r:id="rId10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https://www.iprbookshop.ru/87076.html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10 класс: базовый уровень: учебник для общеобразовательных организаций / И.Ю. Алексашина [и др.].. — Москва : Просвещение, 2022. — 272 c. — ISBN 978-5-09-101684-0. — </w:t>
      </w: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lastRenderedPageBreak/>
        <w:t xml:space="preserve">Текст : электронный // IPR SMART : [сайт]. — URL: </w:t>
      </w:r>
      <w:hyperlink r:id="rId11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https://www.iprbookshop.ru/132229.html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11 класс: базовый уровень: учебник для общеобразовательных организаций / И.Ю. Алексашина [и др.].. — Москва : Просвещение, 2022. — 256 c. — ISBN 978-5-09-101685-7. — Текст : электронный // IPR SMART : [сайт]. — URL: </w:t>
      </w:r>
      <w:hyperlink r:id="rId12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https://www.iprbookshop.ru/132231.html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Default="00FD6569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Биология: для абитуриентов / Р.Г. Заяц [и др.]. — Минск : Вышэйшая школа, 2022. — 640 c. — ISBN 978-985-06-3470-2. — Текст : электронный // IPR SMART : [сайт]. — URL: </w:t>
      </w:r>
      <w:hyperlink r:id="rId1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https://www.iprbookshop.ru/130001.html 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https://www.iprbookshop.ru/121306.html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Жереб В.П. Концепции современного естествознания: учебное пособие / Жереб В.П., Снежко А.А.. — Красноярск : Сибирский государственный университет науки и технологий имени академика М.Ф. Решетнева, 2020. — 100 c. — Текст : электронный // IPR SMART : [сайт]. — URL: </w:t>
      </w:r>
      <w:hyperlink r:id="rId1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https://www.iprbookshop.ru/107204.html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https://www.iprbookshop.ru/125168.html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11 класс /. — Москва : ВАКО, 2021. — 79 c. — ISBN 978-5-408-05590-6. — Текст : электронный // IPR SMART : [сайт]. — URL: </w:t>
      </w:r>
      <w:hyperlink r:id="rId18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https://www.iprbookshop.ru/125169.html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Текст: электронный // IPR SMART : [сайт]. — URL: </w:t>
      </w:r>
      <w:hyperlink r:id="rId19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https://www.iprbookshop.ru/102162.html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20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https://www.iprbookshop.ru/104644.html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 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Маврищев В.В. Экология: учебник / Маврищев В.В.. — Минск : Вышэйшая школа, 2022. — 526 c. — ISBN 978-985-06-3469-6. — Текст : </w:t>
      </w:r>
      <w:r w:rsidRPr="00FD6569">
        <w:rPr>
          <w:rFonts w:ascii="Times New Roman" w:hAnsi="Times New Roman"/>
          <w:bCs/>
          <w:sz w:val="28"/>
          <w:szCs w:val="28"/>
        </w:rPr>
        <w:lastRenderedPageBreak/>
        <w:t xml:space="preserve">электронный // IPR SMART : [сайт]. — URL: </w:t>
      </w:r>
      <w:hyperlink r:id="rId21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https://www.iprbookshop.ru/130010.html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Мокрушников П.В. Современные теории естествознания в вопросах и ответах : учебное пособие / Мокрушников П.В., Глазкова Л.В.. — Новосибирск: Новосибирский государственный архитектурно-строительный университет (Сибстрин), ЭБС АСВ, 2019. — 80 c. — ISBN 978-5-7795-0868-1. — Текст : электронный // IPR SMART : [сайт]. — URL: </w:t>
      </w:r>
      <w:hyperlink r:id="rId22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https://www.iprbookshop.ru/107625.html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Петрова Е.Б. Физические основы биологических процессов : учебное пособие / Петрова Е.Б.. — Москва : Прометей, 2021. — 234 c. — ISBN 978-5-00172-165-9. — Текст : электронный // IPR SMART : [сайт]. — URL: </w:t>
      </w:r>
      <w:hyperlink r:id="rId2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https://www.iprbookshop.ru/125641.html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Соломатин В.А. История и концепции современного естествознания : учебник для вузов / Соломатин В.А.. — Москва, Саратов : ПЕР СЭ, Ай Пи Эр Медиа, 2019. — 463 c. — ISBN 978-5-4486-0819-3. — Текст : электронный // IPR SMART : [сайт]. — URL: </w:t>
      </w:r>
      <w:hyperlink r:id="rId2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https://www.iprbookshop.ru/88164.html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</w:t>
      </w:r>
    </w:p>
    <w:p w:rsid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Федосова А.Н. Современные концепции естествознания. Физика: учебное пособие / Федосова А.Н., Модестов К.А., Марценюк Н.О.. — Москва : МИСИ-МГСУ, ЭБС АСВ, 2019. — 104 c. — ISBN 978-5-7264-2011-0. — Текст : электронный // IPR SMART : [сайт]. — URL: </w:t>
      </w:r>
      <w:hyperlink r:id="rId2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https://www.iprbookshop.ru/101831.html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112F92" w:rsidRPr="00FD6569" w:rsidRDefault="00112F92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112F92">
        <w:rPr>
          <w:rFonts w:ascii="Times New Roman" w:hAnsi="Times New Roman"/>
          <w:bCs/>
          <w:sz w:val="28"/>
          <w:szCs w:val="28"/>
        </w:rPr>
        <w:t xml:space="preserve">Королев М.Ю. Мегамир : учебное пособие / Королев М.Ю.. — Москва : Прометей, 2019. — 110 c. — ISBN 978-5-907166-34-9. — Текст : электронный // IPR SMART : [сайт]. — URL: </w:t>
      </w:r>
      <w:hyperlink r:id="rId26" w:history="1">
        <w:r w:rsidRPr="00E96551">
          <w:rPr>
            <w:rStyle w:val="afc"/>
            <w:rFonts w:ascii="Times New Roman" w:hAnsi="Times New Roman"/>
            <w:bCs/>
            <w:sz w:val="28"/>
            <w:szCs w:val="28"/>
          </w:rPr>
          <w:t>https://www.iprbookshop.ru/94451.html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Default="00FD6569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0C244D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</w:t>
      </w:r>
      <w:r w:rsidRPr="00C97997">
        <w:rPr>
          <w:bCs/>
          <w:sz w:val="28"/>
          <w:szCs w:val="28"/>
        </w:rPr>
        <w:lastRenderedPageBreak/>
        <w:t>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"Выдающиеся естествоисследователи.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2. Природа и закономерности мегамира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инфографики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2.6. Процессы и явления мегамира,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</w:t>
            </w: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lastRenderedPageBreak/>
              <w:t>природных явлений Мегамира»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A0447">
        <w:trPr>
          <w:trHeight w:val="1168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38645F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инфографики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2F33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1. Ментальная карта "Классификация химических реакций" 2. Эссе "Химические реакции в окружающем мире" </w:t>
            </w:r>
            <w:bookmarkStart w:id="2" w:name="_GoBack"/>
            <w:bookmarkEnd w:id="2"/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Визуализация теоретического материала (плакат/ инфографика "Правила здорового образа жизни"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5.3. Основы здоровьесберегающего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“Фейк/антифейк”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устройств)/инфографика/групповая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D94375" w:rsidRDefault="00D94375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44D" w:rsidRDefault="000C244D">
      <w:r>
        <w:separator/>
      </w:r>
    </w:p>
  </w:endnote>
  <w:endnote w:type="continuationSeparator" w:id="0">
    <w:p w:rsidR="000C244D" w:rsidRDefault="000C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447" w:rsidRDefault="00DA0447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A0447" w:rsidRDefault="00DA0447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447" w:rsidRDefault="00DA044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2F33">
      <w:rPr>
        <w:noProof/>
      </w:rPr>
      <w:t>23</w:t>
    </w:r>
    <w:r>
      <w:fldChar w:fldCharType="end"/>
    </w:r>
  </w:p>
  <w:p w:rsidR="00DA0447" w:rsidRDefault="00DA0447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447" w:rsidRDefault="00DA044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A0447" w:rsidRDefault="00DA0447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A0447" w:rsidRDefault="00DA0447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44D" w:rsidRDefault="000C244D">
      <w:r>
        <w:separator/>
      </w:r>
    </w:p>
  </w:footnote>
  <w:footnote w:type="continuationSeparator" w:id="0">
    <w:p w:rsidR="000C244D" w:rsidRDefault="000C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895E29"/>
    <w:multiLevelType w:val="hybridMultilevel"/>
    <w:tmpl w:val="5016CE58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534A6B"/>
    <w:multiLevelType w:val="hybridMultilevel"/>
    <w:tmpl w:val="6CF437E6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4"/>
  </w:num>
  <w:num w:numId="5">
    <w:abstractNumId w:val="15"/>
  </w:num>
  <w:num w:numId="6">
    <w:abstractNumId w:val="20"/>
  </w:num>
  <w:num w:numId="7">
    <w:abstractNumId w:val="14"/>
  </w:num>
  <w:num w:numId="8">
    <w:abstractNumId w:val="28"/>
  </w:num>
  <w:num w:numId="9">
    <w:abstractNumId w:val="16"/>
  </w:num>
  <w:num w:numId="10">
    <w:abstractNumId w:val="37"/>
  </w:num>
  <w:num w:numId="11">
    <w:abstractNumId w:val="39"/>
  </w:num>
  <w:num w:numId="12">
    <w:abstractNumId w:val="8"/>
  </w:num>
  <w:num w:numId="13">
    <w:abstractNumId w:val="31"/>
  </w:num>
  <w:num w:numId="14">
    <w:abstractNumId w:val="34"/>
  </w:num>
  <w:num w:numId="15">
    <w:abstractNumId w:val="26"/>
  </w:num>
  <w:num w:numId="16">
    <w:abstractNumId w:val="21"/>
  </w:num>
  <w:num w:numId="17">
    <w:abstractNumId w:val="35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5"/>
  </w:num>
  <w:num w:numId="23">
    <w:abstractNumId w:val="38"/>
  </w:num>
  <w:num w:numId="24">
    <w:abstractNumId w:val="1"/>
  </w:num>
  <w:num w:numId="25">
    <w:abstractNumId w:val="32"/>
  </w:num>
  <w:num w:numId="26">
    <w:abstractNumId w:val="6"/>
  </w:num>
  <w:num w:numId="27">
    <w:abstractNumId w:val="10"/>
  </w:num>
  <w:num w:numId="28">
    <w:abstractNumId w:val="27"/>
  </w:num>
  <w:num w:numId="29">
    <w:abstractNumId w:val="17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29"/>
  </w:num>
  <w:num w:numId="35">
    <w:abstractNumId w:val="36"/>
  </w:num>
  <w:num w:numId="36">
    <w:abstractNumId w:val="33"/>
  </w:num>
  <w:num w:numId="37">
    <w:abstractNumId w:val="40"/>
  </w:num>
  <w:num w:numId="38">
    <w:abstractNumId w:val="19"/>
  </w:num>
  <w:num w:numId="39">
    <w:abstractNumId w:val="22"/>
  </w:num>
  <w:num w:numId="40">
    <w:abstractNumId w:val="9"/>
  </w:num>
  <w:num w:numId="4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A2716"/>
    <w:rsid w:val="000B3D0D"/>
    <w:rsid w:val="000C1959"/>
    <w:rsid w:val="000C244D"/>
    <w:rsid w:val="000D03EE"/>
    <w:rsid w:val="000F468F"/>
    <w:rsid w:val="00112F92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8645F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A7571"/>
    <w:rsid w:val="004C6F0C"/>
    <w:rsid w:val="004D0244"/>
    <w:rsid w:val="004D1B22"/>
    <w:rsid w:val="004D3C39"/>
    <w:rsid w:val="004E32EA"/>
    <w:rsid w:val="004F7D10"/>
    <w:rsid w:val="00500A1E"/>
    <w:rsid w:val="005041E8"/>
    <w:rsid w:val="00507E76"/>
    <w:rsid w:val="00534AE4"/>
    <w:rsid w:val="005550B5"/>
    <w:rsid w:val="00574567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900D0"/>
    <w:rsid w:val="00BE27FA"/>
    <w:rsid w:val="00BF3688"/>
    <w:rsid w:val="00BF7EC2"/>
    <w:rsid w:val="00C03514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2F33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A0447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1FAD"/>
  <w15:docId w15:val="{C3438CD2-1A86-4835-B154-A03BAECC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https://www.iprbookshop.ru/944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hyperlink" Target="http://www.rbcu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https://www.iprbookshop.ru/101831.html" TargetMode="External"/><Relationship Id="rId33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file:///C:\Users\Home\AppData\Roaming\Microsoft\Word\www.cgon.rospotrebnadzo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https://www.iprbookshop.ru/88164.html" TargetMode="External"/><Relationship Id="rId32" Type="http://schemas.openxmlformats.org/officeDocument/2006/relationships/hyperlink" Target="file:///C:\Users\Home\AppData\Roaming\Microsoft\Word\www.naked-science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s://www.iprbookshop.ru/125641.html" TargetMode="External"/><Relationship Id="rId28" Type="http://schemas.openxmlformats.org/officeDocument/2006/relationships/hyperlink" Target="file:///C:\Users\Home\AppData\Roaming\Microsoft\Word\www.biomolecula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7076.html" TargetMode="Externa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hyperlink" Target="file:///C:\Users\Home\AppData\Roaming\Microsoft\Word\www.elemen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421.html" TargetMode="Externa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07625.html" TargetMode="External"/><Relationship Id="rId27" Type="http://schemas.openxmlformats.org/officeDocument/2006/relationships/hyperlink" Target="http://www.antropogenez.ru" TargetMode="External"/><Relationship Id="rId30" Type="http://schemas.openxmlformats.org/officeDocument/2006/relationships/hyperlink" Target="file:///C:\Users\Home\AppData\Roaming\Microsoft\Word\www.ecoculture.ru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24</Pages>
  <Words>6609</Words>
  <Characters>37673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28</cp:revision>
  <cp:lastPrinted>2016-01-18T17:41:00Z</cp:lastPrinted>
  <dcterms:created xsi:type="dcterms:W3CDTF">2015-12-05T07:01:00Z</dcterms:created>
  <dcterms:modified xsi:type="dcterms:W3CDTF">2023-08-22T20:51:00Z</dcterms:modified>
</cp:coreProperties>
</file>